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909C2" w:rsidRDefault="009909C2" w:rsidP="00482D6D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</w:p>
    <w:p w:rsidR="00482D6D" w:rsidRPr="00123562" w:rsidRDefault="00482D6D" w:rsidP="00482D6D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123562">
        <w:rPr>
          <w:rFonts w:asciiTheme="majorHAnsi" w:hAnsiTheme="majorHAnsi"/>
          <w:b/>
          <w:sz w:val="28"/>
          <w:szCs w:val="28"/>
          <w:lang w:val="en-US"/>
        </w:rPr>
        <w:t>Peer Review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831"/>
        <w:gridCol w:w="6750"/>
      </w:tblGrid>
      <w:tr w:rsidR="00482D6D" w:rsidRPr="00123562" w:rsidTr="004E602E">
        <w:trPr>
          <w:trHeight w:val="557"/>
        </w:trPr>
        <w:tc>
          <w:tcPr>
            <w:tcW w:w="9468" w:type="dxa"/>
            <w:gridSpan w:val="3"/>
            <w:tcBorders>
              <w:top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-90"/>
              <w:jc w:val="center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Information on Submission</w:t>
            </w:r>
          </w:p>
        </w:tc>
      </w:tr>
      <w:tr w:rsidR="00482D6D" w:rsidRPr="00123562" w:rsidTr="004E602E">
        <w:trPr>
          <w:trHeight w:val="422"/>
        </w:trPr>
        <w:tc>
          <w:tcPr>
            <w:tcW w:w="1887" w:type="dxa"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Title</w:t>
            </w:r>
          </w:p>
        </w:tc>
        <w:tc>
          <w:tcPr>
            <w:tcW w:w="7581" w:type="dxa"/>
            <w:gridSpan w:val="2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9909C2" w:rsidRPr="00123562" w:rsidTr="004E602E">
        <w:trPr>
          <w:trHeight w:val="422"/>
        </w:trPr>
        <w:tc>
          <w:tcPr>
            <w:tcW w:w="1887" w:type="dxa"/>
            <w:tcBorders>
              <w:right w:val="single" w:sz="8" w:space="0" w:color="000000"/>
            </w:tcBorders>
          </w:tcPr>
          <w:p w:rsidR="009909C2" w:rsidRPr="00123562" w:rsidRDefault="009909C2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Journal Name</w:t>
            </w:r>
          </w:p>
        </w:tc>
        <w:tc>
          <w:tcPr>
            <w:tcW w:w="7581" w:type="dxa"/>
            <w:gridSpan w:val="2"/>
            <w:tcBorders>
              <w:left w:val="single" w:sz="8" w:space="0" w:color="000000"/>
            </w:tcBorders>
          </w:tcPr>
          <w:p w:rsidR="009909C2" w:rsidRPr="00123562" w:rsidRDefault="009909C2" w:rsidP="004E602E">
            <w:pPr>
              <w:spacing w:after="0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82D6D" w:rsidRPr="00123562" w:rsidTr="004E602E">
        <w:trPr>
          <w:trHeight w:val="772"/>
        </w:trPr>
        <w:tc>
          <w:tcPr>
            <w:tcW w:w="1887" w:type="dxa"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Area of Research</w:t>
            </w:r>
          </w:p>
        </w:tc>
        <w:tc>
          <w:tcPr>
            <w:tcW w:w="7581" w:type="dxa"/>
            <w:gridSpan w:val="2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rPr>
          <w:trHeight w:val="548"/>
        </w:trPr>
        <w:tc>
          <w:tcPr>
            <w:tcW w:w="1887" w:type="dxa"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Subject of Analysis</w:t>
            </w:r>
          </w:p>
        </w:tc>
        <w:tc>
          <w:tcPr>
            <w:tcW w:w="7581" w:type="dxa"/>
            <w:gridSpan w:val="2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903"/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rPr>
          <w:trHeight w:val="838"/>
        </w:trPr>
        <w:tc>
          <w:tcPr>
            <w:tcW w:w="1887" w:type="dxa"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Methodology and Interpretation</w:t>
            </w:r>
          </w:p>
        </w:tc>
        <w:tc>
          <w:tcPr>
            <w:tcW w:w="7581" w:type="dxa"/>
            <w:gridSpan w:val="2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993"/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rPr>
          <w:trHeight w:val="593"/>
        </w:trPr>
        <w:tc>
          <w:tcPr>
            <w:tcW w:w="1887" w:type="dxa"/>
            <w:vMerge w:val="restart"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Quality of  Used Literature</w:t>
            </w:r>
          </w:p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(mark the field with „x“)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7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750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Adequate and relevant</w:t>
            </w:r>
          </w:p>
        </w:tc>
      </w:tr>
      <w:tr w:rsidR="00482D6D" w:rsidRPr="00123562" w:rsidTr="004E602E">
        <w:trPr>
          <w:trHeight w:val="280"/>
        </w:trPr>
        <w:tc>
          <w:tcPr>
            <w:tcW w:w="1887" w:type="dxa"/>
            <w:vMerge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31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7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750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Insufficient – amendments:</w:t>
            </w:r>
          </w:p>
        </w:tc>
      </w:tr>
      <w:tr w:rsidR="00482D6D" w:rsidRPr="00123562" w:rsidTr="004E602E">
        <w:trPr>
          <w:trHeight w:val="280"/>
        </w:trPr>
        <w:tc>
          <w:tcPr>
            <w:tcW w:w="1887" w:type="dxa"/>
            <w:vMerge/>
            <w:tcBorders>
              <w:righ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31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ind w:left="7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750" w:type="dxa"/>
            <w:tcBorders>
              <w:left w:val="single" w:sz="8" w:space="0" w:color="000000"/>
            </w:tcBorders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Inadequate – explanation:</w:t>
            </w:r>
          </w:p>
        </w:tc>
      </w:tr>
    </w:tbl>
    <w:p w:rsidR="00482D6D" w:rsidRDefault="00482D6D" w:rsidP="00482D6D">
      <w:pPr>
        <w:spacing w:after="0"/>
        <w:rPr>
          <w:rFonts w:asciiTheme="majorHAnsi" w:hAnsiTheme="majorHAnsi"/>
          <w:lang w:val="en-US"/>
        </w:rPr>
      </w:pPr>
    </w:p>
    <w:p w:rsidR="00482D6D" w:rsidRDefault="00482D6D" w:rsidP="00482D6D">
      <w:pPr>
        <w:spacing w:after="0"/>
        <w:rPr>
          <w:rFonts w:asciiTheme="majorHAnsi" w:hAnsiTheme="majorHAnsi"/>
          <w:lang w:val="en-US"/>
        </w:rPr>
      </w:pPr>
    </w:p>
    <w:p w:rsidR="00482D6D" w:rsidRPr="00123562" w:rsidRDefault="00482D6D" w:rsidP="00482D6D">
      <w:pPr>
        <w:spacing w:after="0"/>
        <w:rPr>
          <w:rFonts w:asciiTheme="majorHAnsi" w:hAnsiTheme="majorHAnsi"/>
          <w:lang w:val="en-US"/>
        </w:rPr>
      </w:pPr>
      <w:r w:rsidRPr="00123562">
        <w:rPr>
          <w:rFonts w:asciiTheme="majorHAnsi" w:hAnsiTheme="majorHAnsi"/>
          <w:b/>
          <w:lang w:val="en-US"/>
        </w:rPr>
        <w:t>Reviewer’s conclusions</w:t>
      </w:r>
      <w:r w:rsidRPr="00123562">
        <w:rPr>
          <w:rFonts w:asciiTheme="majorHAnsi" w:hAnsiTheme="majorHAnsi"/>
          <w:lang w:val="en-US"/>
        </w:rPr>
        <w:t xml:space="preserve"> (mark the field with „x“):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8636"/>
      </w:tblGrid>
      <w:tr w:rsidR="00482D6D" w:rsidRPr="00123562" w:rsidTr="004E602E">
        <w:trPr>
          <w:trHeight w:val="377"/>
        </w:trPr>
        <w:tc>
          <w:tcPr>
            <w:tcW w:w="810" w:type="dxa"/>
          </w:tcPr>
          <w:p w:rsidR="00482D6D" w:rsidRPr="00123562" w:rsidRDefault="00482D6D" w:rsidP="004E602E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36" w:type="dxa"/>
          </w:tcPr>
          <w:p w:rsidR="00482D6D" w:rsidRPr="00123562" w:rsidRDefault="00482D6D" w:rsidP="004E602E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Original scientific article</w:t>
            </w:r>
          </w:p>
        </w:tc>
      </w:tr>
      <w:tr w:rsidR="00482D6D" w:rsidRPr="00123562" w:rsidTr="004E602E">
        <w:tc>
          <w:tcPr>
            <w:tcW w:w="810" w:type="dxa"/>
          </w:tcPr>
          <w:p w:rsidR="00482D6D" w:rsidRPr="00123562" w:rsidRDefault="00482D6D" w:rsidP="004E602E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36" w:type="dxa"/>
          </w:tcPr>
          <w:p w:rsidR="00482D6D" w:rsidRPr="00123562" w:rsidRDefault="00482D6D" w:rsidP="004E602E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Review article</w:t>
            </w:r>
          </w:p>
        </w:tc>
      </w:tr>
    </w:tbl>
    <w:p w:rsidR="00482D6D" w:rsidRDefault="00482D6D" w:rsidP="00482D6D">
      <w:pPr>
        <w:pStyle w:val="ListParagraph"/>
        <w:spacing w:after="0"/>
        <w:rPr>
          <w:rFonts w:asciiTheme="majorHAnsi" w:hAnsiTheme="majorHAnsi"/>
          <w:lang w:val="en-US"/>
        </w:rPr>
      </w:pPr>
    </w:p>
    <w:p w:rsidR="00482D6D" w:rsidRPr="00123562" w:rsidRDefault="00482D6D" w:rsidP="00482D6D">
      <w:pPr>
        <w:pStyle w:val="ListParagraph"/>
        <w:spacing w:after="0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40"/>
      </w:tblGrid>
      <w:tr w:rsidR="00482D6D" w:rsidRPr="00123562" w:rsidTr="004E602E">
        <w:tc>
          <w:tcPr>
            <w:tcW w:w="828" w:type="dxa"/>
          </w:tcPr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0" w:type="dxa"/>
          </w:tcPr>
          <w:p w:rsidR="00482D6D" w:rsidRPr="00123562" w:rsidRDefault="00482D6D" w:rsidP="004E602E">
            <w:pPr>
              <w:rPr>
                <w:rFonts w:asciiTheme="majorHAnsi" w:hAnsiTheme="majorHAnsi"/>
                <w:b/>
                <w:lang w:val="en-US"/>
              </w:rPr>
            </w:pPr>
            <w:r w:rsidRPr="00123562">
              <w:rPr>
                <w:rFonts w:asciiTheme="majorHAnsi" w:hAnsiTheme="majorHAnsi"/>
                <w:b/>
                <w:lang w:val="en-US"/>
              </w:rPr>
              <w:t>Paper to be published without interventions as it is</w:t>
            </w:r>
          </w:p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u w:val="single"/>
                <w:lang w:val="en-US"/>
              </w:rPr>
              <w:t>Optional</w:t>
            </w:r>
            <w:r w:rsidRPr="00123562">
              <w:rPr>
                <w:rFonts w:asciiTheme="majorHAnsi" w:hAnsiTheme="majorHAnsi"/>
                <w:lang w:val="en-US"/>
              </w:rPr>
              <w:t xml:space="preserve"> – non-mandatory suggestions to author:</w:t>
            </w:r>
          </w:p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c>
          <w:tcPr>
            <w:tcW w:w="828" w:type="dxa"/>
          </w:tcPr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0" w:type="dxa"/>
          </w:tcPr>
          <w:p w:rsidR="00482D6D" w:rsidRPr="00123562" w:rsidRDefault="00482D6D" w:rsidP="004E602E">
            <w:pPr>
              <w:rPr>
                <w:rFonts w:asciiTheme="majorHAnsi" w:hAnsiTheme="majorHAnsi"/>
                <w:b/>
                <w:lang w:val="en-US"/>
              </w:rPr>
            </w:pPr>
            <w:r w:rsidRPr="00123562">
              <w:rPr>
                <w:rFonts w:asciiTheme="majorHAnsi" w:hAnsiTheme="majorHAnsi"/>
                <w:b/>
                <w:lang w:val="en-US"/>
              </w:rPr>
              <w:t xml:space="preserve">Paper to be published with mandatory changes </w:t>
            </w:r>
          </w:p>
          <w:p w:rsidR="00482D6D" w:rsidRDefault="00482D6D" w:rsidP="004E602E">
            <w:pPr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u w:val="single"/>
                <w:lang w:val="en-US"/>
              </w:rPr>
              <w:t>State mandatory changes</w:t>
            </w:r>
            <w:r w:rsidRPr="00123562">
              <w:rPr>
                <w:rFonts w:asciiTheme="majorHAnsi" w:hAnsiTheme="majorHAnsi"/>
                <w:lang w:val="en-US"/>
              </w:rPr>
              <w:t>:</w:t>
            </w:r>
          </w:p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  <w:p w:rsidR="00482D6D" w:rsidRPr="00123562" w:rsidRDefault="00482D6D" w:rsidP="004E602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c>
          <w:tcPr>
            <w:tcW w:w="828" w:type="dxa"/>
          </w:tcPr>
          <w:p w:rsidR="00482D6D" w:rsidRPr="00123562" w:rsidRDefault="00482D6D" w:rsidP="009909C2">
            <w:pPr>
              <w:ind w:left="-142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0" w:type="dxa"/>
          </w:tcPr>
          <w:p w:rsidR="00482D6D" w:rsidRPr="00123562" w:rsidRDefault="00482D6D" w:rsidP="009909C2">
            <w:pPr>
              <w:rPr>
                <w:rFonts w:asciiTheme="majorHAnsi" w:eastAsia="Times New Roman" w:hAnsiTheme="majorHAnsi"/>
                <w:b/>
                <w:lang w:val="en-US"/>
              </w:rPr>
            </w:pPr>
            <w:r w:rsidRPr="00123562">
              <w:rPr>
                <w:rFonts w:asciiTheme="majorHAnsi" w:eastAsia="Times New Roman" w:hAnsiTheme="majorHAnsi"/>
                <w:b/>
                <w:lang w:val="en-US"/>
              </w:rPr>
              <w:t xml:space="preserve">Paper should not be published </w:t>
            </w:r>
          </w:p>
          <w:p w:rsidR="00482D6D" w:rsidRDefault="00482D6D" w:rsidP="009909C2">
            <w:pPr>
              <w:rPr>
                <w:rFonts w:asciiTheme="majorHAnsi" w:eastAsia="Times New Roman" w:hAnsiTheme="majorHAnsi"/>
                <w:lang w:val="en-US"/>
              </w:rPr>
            </w:pPr>
            <w:r w:rsidRPr="00123562">
              <w:rPr>
                <w:rFonts w:asciiTheme="majorHAnsi" w:eastAsia="Times New Roman" w:hAnsiTheme="majorHAnsi"/>
                <w:u w:val="single"/>
                <w:lang w:val="en-US"/>
              </w:rPr>
              <w:t>Mandatory</w:t>
            </w:r>
            <w:r w:rsidRPr="00123562">
              <w:rPr>
                <w:rFonts w:asciiTheme="majorHAnsi" w:eastAsia="Times New Roman" w:hAnsiTheme="majorHAnsi"/>
                <w:lang w:val="en-US"/>
              </w:rPr>
              <w:t xml:space="preserve"> – appropriate explanation:</w:t>
            </w:r>
          </w:p>
          <w:p w:rsidR="00482D6D" w:rsidRPr="00123562" w:rsidRDefault="00482D6D" w:rsidP="009909C2">
            <w:pPr>
              <w:ind w:left="-142"/>
              <w:rPr>
                <w:rFonts w:asciiTheme="majorHAnsi" w:eastAsia="Times New Roman" w:hAnsiTheme="majorHAnsi"/>
                <w:lang w:val="en-US"/>
              </w:rPr>
            </w:pPr>
          </w:p>
          <w:p w:rsidR="00482D6D" w:rsidRPr="00123562" w:rsidRDefault="00482D6D" w:rsidP="009909C2">
            <w:pPr>
              <w:ind w:left="-142"/>
              <w:rPr>
                <w:rFonts w:asciiTheme="majorHAnsi" w:hAnsiTheme="majorHAnsi"/>
                <w:lang w:val="en-US"/>
              </w:rPr>
            </w:pPr>
          </w:p>
        </w:tc>
      </w:tr>
    </w:tbl>
    <w:p w:rsidR="00482D6D" w:rsidRDefault="00482D6D" w:rsidP="009909C2">
      <w:pPr>
        <w:spacing w:after="0"/>
        <w:ind w:left="-142"/>
        <w:rPr>
          <w:rFonts w:asciiTheme="majorHAnsi" w:hAnsiTheme="majorHAnsi"/>
          <w:lang w:val="en-US"/>
        </w:rPr>
      </w:pPr>
    </w:p>
    <w:p w:rsidR="00482D6D" w:rsidRPr="00123562" w:rsidRDefault="00482D6D" w:rsidP="00482D6D">
      <w:pPr>
        <w:spacing w:after="0"/>
        <w:rPr>
          <w:rFonts w:asciiTheme="majorHAnsi" w:hAnsiTheme="majorHAns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482D6D" w:rsidRPr="00123562" w:rsidTr="004E602E">
        <w:trPr>
          <w:trHeight w:val="804"/>
        </w:trPr>
        <w:tc>
          <w:tcPr>
            <w:tcW w:w="9464" w:type="dxa"/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lastRenderedPageBreak/>
              <w:t>Reviewer’s name:</w:t>
            </w:r>
          </w:p>
        </w:tc>
      </w:tr>
      <w:tr w:rsidR="00482D6D" w:rsidRPr="00123562" w:rsidTr="004E602E">
        <w:trPr>
          <w:trHeight w:val="422"/>
        </w:trPr>
        <w:tc>
          <w:tcPr>
            <w:tcW w:w="9464" w:type="dxa"/>
          </w:tcPr>
          <w:p w:rsidR="00482D6D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Title:</w:t>
            </w:r>
          </w:p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</w:p>
        </w:tc>
      </w:tr>
      <w:tr w:rsidR="00482D6D" w:rsidRPr="00123562" w:rsidTr="004E602E">
        <w:trPr>
          <w:trHeight w:val="593"/>
        </w:trPr>
        <w:tc>
          <w:tcPr>
            <w:tcW w:w="9464" w:type="dxa"/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 xml:space="preserve">Institution: </w:t>
            </w:r>
          </w:p>
        </w:tc>
      </w:tr>
      <w:tr w:rsidR="00482D6D" w:rsidRPr="00123562" w:rsidTr="004E602E">
        <w:trPr>
          <w:trHeight w:val="804"/>
        </w:trPr>
        <w:tc>
          <w:tcPr>
            <w:tcW w:w="9464" w:type="dxa"/>
          </w:tcPr>
          <w:p w:rsidR="00482D6D" w:rsidRPr="00123562" w:rsidRDefault="00482D6D" w:rsidP="004E602E">
            <w:pPr>
              <w:spacing w:after="0"/>
              <w:rPr>
                <w:rFonts w:asciiTheme="majorHAnsi" w:hAnsiTheme="majorHAnsi"/>
                <w:lang w:val="en-US"/>
              </w:rPr>
            </w:pPr>
            <w:r w:rsidRPr="00123562">
              <w:rPr>
                <w:rFonts w:asciiTheme="majorHAnsi" w:hAnsiTheme="majorHAnsi"/>
                <w:lang w:val="en-US"/>
              </w:rPr>
              <w:t>Date and place:</w:t>
            </w:r>
          </w:p>
        </w:tc>
      </w:tr>
    </w:tbl>
    <w:p w:rsidR="00482D6D" w:rsidRPr="00123562" w:rsidRDefault="00482D6D" w:rsidP="00482D6D">
      <w:pPr>
        <w:spacing w:after="0"/>
        <w:rPr>
          <w:rFonts w:asciiTheme="majorHAnsi" w:hAnsiTheme="majorHAnsi"/>
          <w:lang w:val="en-US"/>
        </w:rPr>
      </w:pPr>
    </w:p>
    <w:p w:rsidR="009909C2" w:rsidRDefault="009909C2" w:rsidP="009909C2">
      <w:pPr>
        <w:spacing w:after="0" w:line="240" w:lineRule="auto"/>
        <w:ind w:left="-142" w:right="-279"/>
      </w:pPr>
      <w:r>
        <w:t xml:space="preserve">Note: Send the complete form to </w:t>
      </w:r>
      <w:hyperlink r:id="rId7" w:history="1">
        <w:r w:rsidRPr="00F117BC">
          <w:rPr>
            <w:rStyle w:val="Hyperlink"/>
          </w:rPr>
          <w:t>executive_editor@sloap.org</w:t>
        </w:r>
      </w:hyperlink>
      <w:r>
        <w:t xml:space="preserve"> </w:t>
      </w:r>
    </w:p>
    <w:p w:rsidR="009909C2" w:rsidRDefault="009909C2" w:rsidP="009909C2">
      <w:pPr>
        <w:spacing w:after="0" w:line="240" w:lineRule="auto"/>
        <w:ind w:left="-142" w:right="-279"/>
      </w:pPr>
      <w:r w:rsidRPr="009909C2">
        <w:t>Scientific &amp; Literature Open Access P</w:t>
      </w:r>
      <w:r>
        <w:t>ublishing. All rights reserved.</w:t>
      </w:r>
    </w:p>
    <w:p w:rsidR="009909C2" w:rsidRDefault="009909C2" w:rsidP="009909C2">
      <w:pPr>
        <w:spacing w:after="0" w:line="240" w:lineRule="auto"/>
        <w:ind w:left="-142" w:right="-279"/>
      </w:pPr>
      <w:r w:rsidRPr="009909C2">
        <w:t>SLOAP is located at 27 de Junio, Por</w:t>
      </w:r>
      <w:r>
        <w:t>toviejo, EC 130105</w:t>
      </w:r>
    </w:p>
    <w:p w:rsidR="00B50263" w:rsidRPr="00801B7B" w:rsidRDefault="009909C2" w:rsidP="009909C2">
      <w:pPr>
        <w:spacing w:after="0" w:line="240" w:lineRule="auto"/>
        <w:ind w:left="-142" w:right="-279"/>
      </w:pPr>
      <w:r>
        <w:t>Phone: +593996018435</w:t>
      </w:r>
    </w:p>
    <w:sectPr w:rsidR="00B50263" w:rsidRPr="00801B7B" w:rsidSect="009909C2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84" w:rsidRDefault="00391984" w:rsidP="00123562">
      <w:pPr>
        <w:spacing w:after="0" w:line="240" w:lineRule="auto"/>
      </w:pPr>
      <w:r>
        <w:separator/>
      </w:r>
    </w:p>
  </w:endnote>
  <w:endnote w:type="continuationSeparator" w:id="0">
    <w:p w:rsidR="00391984" w:rsidRDefault="00391984" w:rsidP="001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84" w:rsidRDefault="00391984" w:rsidP="00123562">
      <w:pPr>
        <w:spacing w:after="0" w:line="240" w:lineRule="auto"/>
      </w:pPr>
      <w:r>
        <w:separator/>
      </w:r>
    </w:p>
  </w:footnote>
  <w:footnote w:type="continuationSeparator" w:id="0">
    <w:p w:rsidR="00391984" w:rsidRDefault="00391984" w:rsidP="0012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10" w:rsidRDefault="0039198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47565" o:spid="_x0000_s2054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IJCU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10" w:rsidRPr="009909C2" w:rsidRDefault="009909C2" w:rsidP="009909C2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813D826" wp14:editId="4C57F40F">
          <wp:simplePos x="0" y="0"/>
          <wp:positionH relativeFrom="column">
            <wp:posOffset>1838325</wp:posOffset>
          </wp:positionH>
          <wp:positionV relativeFrom="paragraph">
            <wp:posOffset>-180975</wp:posOffset>
          </wp:positionV>
          <wp:extent cx="2257425" cy="771581"/>
          <wp:effectExtent l="0" t="0" r="0" b="9525"/>
          <wp:wrapNone/>
          <wp:docPr id="1" name="Picture 1" descr="F:\SLOAP\LOGO\SLOAP_black_text (Custom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LOAP\LOGO\SLOAP_black_text (Custom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47D9"/>
    <w:multiLevelType w:val="hybridMultilevel"/>
    <w:tmpl w:val="411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534F"/>
    <w:multiLevelType w:val="hybridMultilevel"/>
    <w:tmpl w:val="AE4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11D5"/>
    <w:multiLevelType w:val="hybridMultilevel"/>
    <w:tmpl w:val="48F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1E52"/>
    <w:multiLevelType w:val="hybridMultilevel"/>
    <w:tmpl w:val="B96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tLAwNzU0Nzc2MjBS0lEKTi0uzszPAykwrwUAEh6TTCwAAAA="/>
  </w:docVars>
  <w:rsids>
    <w:rsidRoot w:val="004650B8"/>
    <w:rsid w:val="00021642"/>
    <w:rsid w:val="0002204B"/>
    <w:rsid w:val="00076FE5"/>
    <w:rsid w:val="000C0D4F"/>
    <w:rsid w:val="001119C5"/>
    <w:rsid w:val="00123562"/>
    <w:rsid w:val="001A3DC8"/>
    <w:rsid w:val="00210225"/>
    <w:rsid w:val="00277D5A"/>
    <w:rsid w:val="002E3466"/>
    <w:rsid w:val="00391984"/>
    <w:rsid w:val="003B728C"/>
    <w:rsid w:val="003D4466"/>
    <w:rsid w:val="004650B8"/>
    <w:rsid w:val="00482D6D"/>
    <w:rsid w:val="005677C7"/>
    <w:rsid w:val="00646FAB"/>
    <w:rsid w:val="00801B7B"/>
    <w:rsid w:val="00801F1C"/>
    <w:rsid w:val="00844EB6"/>
    <w:rsid w:val="009909C2"/>
    <w:rsid w:val="009D1828"/>
    <w:rsid w:val="009E0B5A"/>
    <w:rsid w:val="009E0B64"/>
    <w:rsid w:val="00A058B6"/>
    <w:rsid w:val="00A53610"/>
    <w:rsid w:val="00AD5CDF"/>
    <w:rsid w:val="00AD68EB"/>
    <w:rsid w:val="00B50263"/>
    <w:rsid w:val="00BC5CFC"/>
    <w:rsid w:val="00C7739F"/>
    <w:rsid w:val="00CC2C95"/>
    <w:rsid w:val="00CC433F"/>
    <w:rsid w:val="00CD1ECB"/>
    <w:rsid w:val="00D661E4"/>
    <w:rsid w:val="00DA31C4"/>
    <w:rsid w:val="00DE33D6"/>
    <w:rsid w:val="00E07E5B"/>
    <w:rsid w:val="00E76032"/>
    <w:rsid w:val="00ED52D9"/>
    <w:rsid w:val="00F62F4A"/>
    <w:rsid w:val="00FE3BB4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9821D6B-586E-4E4B-86DB-6F9BE01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B8"/>
    <w:rPr>
      <w:rFonts w:ascii="Cambria" w:eastAsia="Calibri" w:hAnsi="Cambri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nespacing">
    <w:name w:val="Style Line spacing:"/>
    <w:basedOn w:val="Normal"/>
    <w:rsid w:val="004650B8"/>
    <w:pPr>
      <w:spacing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4650B8"/>
    <w:pPr>
      <w:ind w:left="720"/>
      <w:contextualSpacing/>
    </w:pPr>
  </w:style>
  <w:style w:type="table" w:styleId="TableGrid">
    <w:name w:val="Table Grid"/>
    <w:basedOn w:val="TableNormal"/>
    <w:uiPriority w:val="59"/>
    <w:rsid w:val="0046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D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58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A058B6"/>
  </w:style>
  <w:style w:type="paragraph" w:styleId="Header">
    <w:name w:val="header"/>
    <w:basedOn w:val="Normal"/>
    <w:link w:val="HeaderChar"/>
    <w:uiPriority w:val="99"/>
    <w:unhideWhenUsed/>
    <w:rsid w:val="001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62"/>
    <w:rPr>
      <w:rFonts w:ascii="Cambria" w:eastAsia="Calibri" w:hAnsi="Cambria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62"/>
    <w:rPr>
      <w:rFonts w:ascii="Cambria" w:eastAsia="Calibri" w:hAnsi="Cambria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_editor@slo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Suryasa</cp:lastModifiedBy>
  <cp:revision>13</cp:revision>
  <cp:lastPrinted>2018-07-25T08:36:00Z</cp:lastPrinted>
  <dcterms:created xsi:type="dcterms:W3CDTF">2016-03-02T23:18:00Z</dcterms:created>
  <dcterms:modified xsi:type="dcterms:W3CDTF">2019-01-14T08:40:00Z</dcterms:modified>
</cp:coreProperties>
</file>